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00" w:rsidRPr="00057A48" w:rsidRDefault="00072500" w:rsidP="00072500">
      <w:pPr>
        <w:rPr>
          <w:b/>
        </w:rPr>
      </w:pPr>
      <w:r w:rsidRPr="00057A48">
        <w:rPr>
          <w:b/>
        </w:rPr>
        <w:t>SAFETY AND PREDISPOSITION FOR INFECTIONS AFTER DENTAL PROCEDURES I</w:t>
      </w:r>
      <w:bookmarkStart w:id="0" w:name="_GoBack"/>
      <w:bookmarkEnd w:id="0"/>
      <w:r w:rsidRPr="00057A48">
        <w:rPr>
          <w:b/>
        </w:rPr>
        <w:t>N MECHANICAL ASSIST DEVICES</w:t>
      </w:r>
      <w:r w:rsidR="00AC1E3F">
        <w:rPr>
          <w:b/>
        </w:rPr>
        <w:t xml:space="preserve"> </w:t>
      </w:r>
      <w:r w:rsidRPr="00057A48">
        <w:rPr>
          <w:b/>
        </w:rPr>
        <w:t>(LVADs)</w:t>
      </w:r>
      <w:r w:rsidR="00A3545E">
        <w:rPr>
          <w:b/>
        </w:rPr>
        <w:t xml:space="preserve"> </w:t>
      </w:r>
      <w:r w:rsidR="008010F8">
        <w:rPr>
          <w:b/>
        </w:rPr>
        <w:t>RECI</w:t>
      </w:r>
      <w:r w:rsidRPr="00057A48">
        <w:rPr>
          <w:b/>
        </w:rPr>
        <w:t>PIENTS</w:t>
      </w:r>
    </w:p>
    <w:p w:rsidR="00072500" w:rsidRPr="0031278F" w:rsidRDefault="00072500" w:rsidP="008010F8">
      <w:r w:rsidRPr="00AC1E3F">
        <w:rPr>
          <w:b/>
          <w:bCs/>
          <w:u w:val="single"/>
        </w:rPr>
        <w:t>K</w:t>
      </w:r>
      <w:r w:rsidR="00AC1E3F" w:rsidRPr="00AC1E3F">
        <w:rPr>
          <w:b/>
          <w:bCs/>
          <w:u w:val="single"/>
        </w:rPr>
        <w:t>.</w:t>
      </w:r>
      <w:r w:rsidRPr="00AC1E3F">
        <w:rPr>
          <w:b/>
          <w:bCs/>
          <w:u w:val="single"/>
        </w:rPr>
        <w:t xml:space="preserve">C. </w:t>
      </w:r>
      <w:proofErr w:type="spellStart"/>
      <w:r w:rsidRPr="00AC1E3F">
        <w:rPr>
          <w:b/>
          <w:bCs/>
          <w:u w:val="single"/>
        </w:rPr>
        <w:t>McCants</w:t>
      </w:r>
      <w:proofErr w:type="spellEnd"/>
      <w:r w:rsidRPr="00106A29">
        <w:t>,</w:t>
      </w:r>
      <w:r w:rsidRPr="0031278F">
        <w:t xml:space="preserve"> J</w:t>
      </w:r>
      <w:r w:rsidR="00AC1E3F">
        <w:t>.</w:t>
      </w:r>
      <w:r w:rsidRPr="0031278F">
        <w:t xml:space="preserve">B. </w:t>
      </w:r>
      <w:proofErr w:type="spellStart"/>
      <w:r w:rsidRPr="0031278F">
        <w:t>McCants</w:t>
      </w:r>
      <w:proofErr w:type="spellEnd"/>
      <w:r w:rsidRPr="0031278F">
        <w:t>, P</w:t>
      </w:r>
      <w:r w:rsidR="00AC1E3F">
        <w:t xml:space="preserve">.S. Combs, P. </w:t>
      </w:r>
      <w:proofErr w:type="spellStart"/>
      <w:r w:rsidR="00AC1E3F">
        <w:t>Raheja</w:t>
      </w:r>
      <w:proofErr w:type="spellEnd"/>
      <w:r w:rsidR="00AC1E3F">
        <w:t>, E</w:t>
      </w:r>
      <w:r w:rsidR="008010F8">
        <w:t xml:space="preserve">. </w:t>
      </w:r>
      <w:r w:rsidR="00AC1E3F">
        <w:t xml:space="preserve">Birks, M.S. Slaughter </w:t>
      </w:r>
    </w:p>
    <w:p w:rsidR="00072500" w:rsidRPr="0031278F" w:rsidRDefault="00072500" w:rsidP="00072500">
      <w:r w:rsidRPr="0031278F">
        <w:t>University of Louisville &amp; Jewis</w:t>
      </w:r>
      <w:r w:rsidR="00AC1E3F">
        <w:t>h Hospital, Louisville, KY, USA</w:t>
      </w:r>
    </w:p>
    <w:p w:rsidR="00AC1E3F" w:rsidRDefault="00AC1E3F" w:rsidP="00072500">
      <w:pPr>
        <w:rPr>
          <w:b/>
        </w:rPr>
      </w:pPr>
    </w:p>
    <w:p w:rsidR="00072500" w:rsidRDefault="00072500" w:rsidP="00AC1E3F">
      <w:pPr>
        <w:jc w:val="both"/>
      </w:pPr>
      <w:r w:rsidRPr="00AC1E3F">
        <w:rPr>
          <w:bCs/>
        </w:rPr>
        <w:t>Objective</w:t>
      </w:r>
      <w:r>
        <w:t>:</w:t>
      </w:r>
      <w:r w:rsidR="000E15B0">
        <w:t xml:space="preserve"> </w:t>
      </w:r>
      <w:r>
        <w:t>To assess the safety of dental procedures in patients with LVADs, in regards to infections and bleeding complicat</w:t>
      </w:r>
      <w:r w:rsidR="009718AA">
        <w:t>ion given their anticoagulation</w:t>
      </w:r>
      <w:r>
        <w:t>/ antiplatelet medication profile and acquired VWF deficiency.</w:t>
      </w:r>
    </w:p>
    <w:p w:rsidR="00072500" w:rsidRDefault="00072500" w:rsidP="00AC1E3F">
      <w:pPr>
        <w:jc w:val="both"/>
      </w:pPr>
      <w:r w:rsidRPr="00AC1E3F">
        <w:rPr>
          <w:bCs/>
        </w:rPr>
        <w:t>Background</w:t>
      </w:r>
      <w:r>
        <w:t>:</w:t>
      </w:r>
      <w:r w:rsidR="000E15B0">
        <w:t xml:space="preserve"> </w:t>
      </w:r>
      <w:r>
        <w:t xml:space="preserve">Currently more than 7,000 patients with heart failure are supported with LVADs. Therefore some patients with LVADs undergo these procedures which require review of their anticoagulation medication profile </w:t>
      </w:r>
      <w:r w:rsidR="00057A48">
        <w:t xml:space="preserve">and </w:t>
      </w:r>
      <w:r>
        <w:t xml:space="preserve">antibiotic prophylaxis. Many centers adopt the AHA guidelines for the prophylaxis of bacterial endocarditis. Though these guidelines are comprehensive, they do not specifically address prophylactic recommendations for patients with LVADs. We would assume that these guidelines for prosthetic heart valves hold true for mechanical assist devices, however there is no current evidence. </w:t>
      </w:r>
    </w:p>
    <w:p w:rsidR="000E15B0" w:rsidRDefault="00072500" w:rsidP="00AC1E3F">
      <w:pPr>
        <w:jc w:val="both"/>
      </w:pPr>
      <w:r w:rsidRPr="00AC1E3F">
        <w:rPr>
          <w:bCs/>
        </w:rPr>
        <w:t>Method</w:t>
      </w:r>
      <w:r>
        <w:t>:</w:t>
      </w:r>
      <w:r w:rsidR="000E15B0">
        <w:t xml:space="preserve"> </w:t>
      </w:r>
      <w:r>
        <w:t>A protocol based pilot study of 13 LVAD patients using the AHA guidelines, who underwent dental procedures. We followed their respective clinical course for administration of preprocedural antibiotics, episodes of infective endocarditis, bacteremia, dental abscess, bleeding episodes, till six months after the procedure.</w:t>
      </w:r>
      <w:r w:rsidR="00057A48">
        <w:t xml:space="preserve">                            </w:t>
      </w:r>
    </w:p>
    <w:p w:rsidR="007202EA" w:rsidRDefault="00072500" w:rsidP="00072500">
      <w:r w:rsidRPr="00AC1E3F">
        <w:rPr>
          <w:bCs/>
        </w:rPr>
        <w:t>Results</w:t>
      </w:r>
      <w:r>
        <w:t>:</w:t>
      </w:r>
      <w:r w:rsidR="000E15B0">
        <w:t xml:space="preserve"> </w:t>
      </w:r>
    </w:p>
    <w:p w:rsidR="000E15B0" w:rsidRDefault="00670C2B" w:rsidP="00072500">
      <w:r>
        <w:rPr>
          <w:noProof/>
          <w:lang w:bidi="he-IL"/>
        </w:rPr>
        <w:drawing>
          <wp:inline distT="0" distB="0" distL="0" distR="0">
            <wp:extent cx="5486400" cy="1971675"/>
            <wp:effectExtent l="0" t="0" r="0" b="9525"/>
            <wp:docPr id="1" name="Picture 1" descr="dent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t f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971675"/>
                    </a:xfrm>
                    <a:prstGeom prst="rect">
                      <a:avLst/>
                    </a:prstGeom>
                    <a:noFill/>
                    <a:ln>
                      <a:noFill/>
                    </a:ln>
                  </pic:spPr>
                </pic:pic>
              </a:graphicData>
            </a:graphic>
          </wp:inline>
        </w:drawing>
      </w:r>
    </w:p>
    <w:p w:rsidR="0031278F" w:rsidRDefault="0031278F">
      <w:pPr>
        <w:rPr>
          <w:b/>
        </w:rPr>
      </w:pPr>
    </w:p>
    <w:p w:rsidR="00BC2C53" w:rsidRDefault="00072500" w:rsidP="00AC1E3F">
      <w:pPr>
        <w:jc w:val="both"/>
      </w:pPr>
      <w:r w:rsidRPr="00AC1E3F">
        <w:rPr>
          <w:bCs/>
        </w:rPr>
        <w:t>Conclusions</w:t>
      </w:r>
      <w:r>
        <w:t>:</w:t>
      </w:r>
      <w:r w:rsidR="000E15B0">
        <w:t xml:space="preserve"> </w:t>
      </w:r>
      <w:r>
        <w:t>There was no increased risk of infections (dental abscess,</w:t>
      </w:r>
      <w:r w:rsidR="000E15B0">
        <w:t xml:space="preserve"> </w:t>
      </w:r>
      <w:r>
        <w:t>pneumonia,</w:t>
      </w:r>
      <w:r w:rsidR="000E15B0">
        <w:t xml:space="preserve"> </w:t>
      </w:r>
      <w:r>
        <w:t xml:space="preserve">infective endocarditis, </w:t>
      </w:r>
      <w:r w:rsidR="000E15B0">
        <w:t>and bacteremia</w:t>
      </w:r>
      <w:r>
        <w:t>) and no bleeding complications when the designed protocol was followed.</w:t>
      </w:r>
    </w:p>
    <w:p w:rsidR="0031278F" w:rsidRDefault="0031278F"/>
    <w:sectPr w:rsidR="0031278F" w:rsidSect="00AC1E3F">
      <w:headerReference w:type="default" r:id="rId8"/>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AA" w:rsidRDefault="009718AA" w:rsidP="009718AA">
      <w:r>
        <w:separator/>
      </w:r>
    </w:p>
  </w:endnote>
  <w:endnote w:type="continuationSeparator" w:id="0">
    <w:p w:rsidR="009718AA" w:rsidRDefault="009718AA" w:rsidP="0097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AA" w:rsidRDefault="009718AA" w:rsidP="009718AA">
      <w:r>
        <w:separator/>
      </w:r>
    </w:p>
  </w:footnote>
  <w:footnote w:type="continuationSeparator" w:id="0">
    <w:p w:rsidR="009718AA" w:rsidRDefault="009718AA" w:rsidP="00971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AA" w:rsidRDefault="009718AA" w:rsidP="009718AA">
    <w:pPr>
      <w:pStyle w:val="Header"/>
    </w:pPr>
    <w:r>
      <w:t>1558, oral or poster, cat: 53</w:t>
    </w:r>
  </w:p>
  <w:p w:rsidR="009718AA" w:rsidRDefault="009718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00"/>
    <w:rsid w:val="00057A48"/>
    <w:rsid w:val="00072500"/>
    <w:rsid w:val="000E15B0"/>
    <w:rsid w:val="00106A29"/>
    <w:rsid w:val="0031278F"/>
    <w:rsid w:val="00670C2B"/>
    <w:rsid w:val="007202EA"/>
    <w:rsid w:val="0075289E"/>
    <w:rsid w:val="007F3276"/>
    <w:rsid w:val="008010F8"/>
    <w:rsid w:val="009718AA"/>
    <w:rsid w:val="00A3545E"/>
    <w:rsid w:val="00AA0B9B"/>
    <w:rsid w:val="00AC1E3F"/>
    <w:rsid w:val="00BC2C53"/>
    <w:rsid w:val="00DB406D"/>
    <w:rsid w:val="00E107AA"/>
    <w:rsid w:val="00E837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2C53"/>
    <w:rPr>
      <w:color w:val="0000FF"/>
      <w:u w:val="single"/>
    </w:rPr>
  </w:style>
  <w:style w:type="paragraph" w:styleId="BalloonText">
    <w:name w:val="Balloon Text"/>
    <w:basedOn w:val="Normal"/>
    <w:link w:val="BalloonTextChar"/>
    <w:rsid w:val="009718AA"/>
    <w:rPr>
      <w:rFonts w:ascii="Tahoma" w:hAnsi="Tahoma" w:cs="Tahoma"/>
      <w:sz w:val="16"/>
      <w:szCs w:val="16"/>
    </w:rPr>
  </w:style>
  <w:style w:type="character" w:customStyle="1" w:styleId="BalloonTextChar">
    <w:name w:val="Balloon Text Char"/>
    <w:basedOn w:val="DefaultParagraphFont"/>
    <w:link w:val="BalloonText"/>
    <w:rsid w:val="009718AA"/>
    <w:rPr>
      <w:rFonts w:ascii="Tahoma" w:hAnsi="Tahoma" w:cs="Tahoma"/>
      <w:sz w:val="16"/>
      <w:szCs w:val="16"/>
      <w:lang w:bidi="ar-SA"/>
    </w:rPr>
  </w:style>
  <w:style w:type="paragraph" w:styleId="Header">
    <w:name w:val="header"/>
    <w:basedOn w:val="Normal"/>
    <w:link w:val="HeaderChar"/>
    <w:uiPriority w:val="99"/>
    <w:rsid w:val="009718AA"/>
    <w:pPr>
      <w:tabs>
        <w:tab w:val="center" w:pos="4320"/>
        <w:tab w:val="right" w:pos="8640"/>
      </w:tabs>
    </w:pPr>
  </w:style>
  <w:style w:type="character" w:customStyle="1" w:styleId="HeaderChar">
    <w:name w:val="Header Char"/>
    <w:basedOn w:val="DefaultParagraphFont"/>
    <w:link w:val="Header"/>
    <w:uiPriority w:val="99"/>
    <w:rsid w:val="009718AA"/>
    <w:rPr>
      <w:sz w:val="24"/>
      <w:szCs w:val="24"/>
      <w:lang w:bidi="ar-SA"/>
    </w:rPr>
  </w:style>
  <w:style w:type="paragraph" w:styleId="Footer">
    <w:name w:val="footer"/>
    <w:basedOn w:val="Normal"/>
    <w:link w:val="FooterChar"/>
    <w:rsid w:val="009718AA"/>
    <w:pPr>
      <w:tabs>
        <w:tab w:val="center" w:pos="4320"/>
        <w:tab w:val="right" w:pos="8640"/>
      </w:tabs>
    </w:pPr>
  </w:style>
  <w:style w:type="character" w:customStyle="1" w:styleId="FooterChar">
    <w:name w:val="Footer Char"/>
    <w:basedOn w:val="DefaultParagraphFont"/>
    <w:link w:val="Footer"/>
    <w:rsid w:val="009718AA"/>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2C53"/>
    <w:rPr>
      <w:color w:val="0000FF"/>
      <w:u w:val="single"/>
    </w:rPr>
  </w:style>
  <w:style w:type="paragraph" w:styleId="BalloonText">
    <w:name w:val="Balloon Text"/>
    <w:basedOn w:val="Normal"/>
    <w:link w:val="BalloonTextChar"/>
    <w:rsid w:val="009718AA"/>
    <w:rPr>
      <w:rFonts w:ascii="Tahoma" w:hAnsi="Tahoma" w:cs="Tahoma"/>
      <w:sz w:val="16"/>
      <w:szCs w:val="16"/>
    </w:rPr>
  </w:style>
  <w:style w:type="character" w:customStyle="1" w:styleId="BalloonTextChar">
    <w:name w:val="Balloon Text Char"/>
    <w:basedOn w:val="DefaultParagraphFont"/>
    <w:link w:val="BalloonText"/>
    <w:rsid w:val="009718AA"/>
    <w:rPr>
      <w:rFonts w:ascii="Tahoma" w:hAnsi="Tahoma" w:cs="Tahoma"/>
      <w:sz w:val="16"/>
      <w:szCs w:val="16"/>
      <w:lang w:bidi="ar-SA"/>
    </w:rPr>
  </w:style>
  <w:style w:type="paragraph" w:styleId="Header">
    <w:name w:val="header"/>
    <w:basedOn w:val="Normal"/>
    <w:link w:val="HeaderChar"/>
    <w:uiPriority w:val="99"/>
    <w:rsid w:val="009718AA"/>
    <w:pPr>
      <w:tabs>
        <w:tab w:val="center" w:pos="4320"/>
        <w:tab w:val="right" w:pos="8640"/>
      </w:tabs>
    </w:pPr>
  </w:style>
  <w:style w:type="character" w:customStyle="1" w:styleId="HeaderChar">
    <w:name w:val="Header Char"/>
    <w:basedOn w:val="DefaultParagraphFont"/>
    <w:link w:val="Header"/>
    <w:uiPriority w:val="99"/>
    <w:rsid w:val="009718AA"/>
    <w:rPr>
      <w:sz w:val="24"/>
      <w:szCs w:val="24"/>
      <w:lang w:bidi="ar-SA"/>
    </w:rPr>
  </w:style>
  <w:style w:type="paragraph" w:styleId="Footer">
    <w:name w:val="footer"/>
    <w:basedOn w:val="Normal"/>
    <w:link w:val="FooterChar"/>
    <w:rsid w:val="009718AA"/>
    <w:pPr>
      <w:tabs>
        <w:tab w:val="center" w:pos="4320"/>
        <w:tab w:val="right" w:pos="8640"/>
      </w:tabs>
    </w:pPr>
  </w:style>
  <w:style w:type="character" w:customStyle="1" w:styleId="FooterChar">
    <w:name w:val="Footer Char"/>
    <w:basedOn w:val="DefaultParagraphFont"/>
    <w:link w:val="Footer"/>
    <w:rsid w:val="009718AA"/>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1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04">
          <w:marLeft w:val="0"/>
          <w:marRight w:val="0"/>
          <w:marTop w:val="0"/>
          <w:marBottom w:val="0"/>
          <w:divBdr>
            <w:top w:val="none" w:sz="0" w:space="0" w:color="auto"/>
            <w:left w:val="none" w:sz="0" w:space="0" w:color="auto"/>
            <w:bottom w:val="none" w:sz="0" w:space="0" w:color="auto"/>
            <w:right w:val="none" w:sz="0" w:space="0" w:color="auto"/>
          </w:divBdr>
          <w:divsChild>
            <w:div w:id="183444365">
              <w:marLeft w:val="0"/>
              <w:marRight w:val="0"/>
              <w:marTop w:val="0"/>
              <w:marBottom w:val="0"/>
              <w:divBdr>
                <w:top w:val="none" w:sz="0" w:space="0" w:color="auto"/>
                <w:left w:val="none" w:sz="0" w:space="0" w:color="auto"/>
                <w:bottom w:val="none" w:sz="0" w:space="0" w:color="auto"/>
                <w:right w:val="none" w:sz="0" w:space="0" w:color="auto"/>
              </w:divBdr>
            </w:div>
            <w:div w:id="185214025">
              <w:marLeft w:val="0"/>
              <w:marRight w:val="0"/>
              <w:marTop w:val="0"/>
              <w:marBottom w:val="0"/>
              <w:divBdr>
                <w:top w:val="none" w:sz="0" w:space="0" w:color="auto"/>
                <w:left w:val="none" w:sz="0" w:space="0" w:color="auto"/>
                <w:bottom w:val="none" w:sz="0" w:space="0" w:color="auto"/>
                <w:right w:val="none" w:sz="0" w:space="0" w:color="auto"/>
              </w:divBdr>
            </w:div>
            <w:div w:id="806895820">
              <w:marLeft w:val="0"/>
              <w:marRight w:val="0"/>
              <w:marTop w:val="0"/>
              <w:marBottom w:val="0"/>
              <w:divBdr>
                <w:top w:val="none" w:sz="0" w:space="0" w:color="auto"/>
                <w:left w:val="none" w:sz="0" w:space="0" w:color="auto"/>
                <w:bottom w:val="none" w:sz="0" w:space="0" w:color="auto"/>
                <w:right w:val="none" w:sz="0" w:space="0" w:color="auto"/>
              </w:divBdr>
            </w:div>
            <w:div w:id="1321083638">
              <w:marLeft w:val="0"/>
              <w:marRight w:val="0"/>
              <w:marTop w:val="0"/>
              <w:marBottom w:val="0"/>
              <w:divBdr>
                <w:top w:val="none" w:sz="0" w:space="0" w:color="auto"/>
                <w:left w:val="none" w:sz="0" w:space="0" w:color="auto"/>
                <w:bottom w:val="none" w:sz="0" w:space="0" w:color="auto"/>
                <w:right w:val="none" w:sz="0" w:space="0" w:color="auto"/>
              </w:divBdr>
            </w:div>
            <w:div w:id="1343120077">
              <w:marLeft w:val="0"/>
              <w:marRight w:val="0"/>
              <w:marTop w:val="0"/>
              <w:marBottom w:val="0"/>
              <w:divBdr>
                <w:top w:val="none" w:sz="0" w:space="0" w:color="auto"/>
                <w:left w:val="none" w:sz="0" w:space="0" w:color="auto"/>
                <w:bottom w:val="none" w:sz="0" w:space="0" w:color="auto"/>
                <w:right w:val="none" w:sz="0" w:space="0" w:color="auto"/>
              </w:divBdr>
            </w:div>
            <w:div w:id="1560166730">
              <w:marLeft w:val="0"/>
              <w:marRight w:val="0"/>
              <w:marTop w:val="0"/>
              <w:marBottom w:val="0"/>
              <w:divBdr>
                <w:top w:val="none" w:sz="0" w:space="0" w:color="auto"/>
                <w:left w:val="none" w:sz="0" w:space="0" w:color="auto"/>
                <w:bottom w:val="none" w:sz="0" w:space="0" w:color="auto"/>
                <w:right w:val="none" w:sz="0" w:space="0" w:color="auto"/>
              </w:divBdr>
            </w:div>
            <w:div w:id="1562013489">
              <w:marLeft w:val="0"/>
              <w:marRight w:val="0"/>
              <w:marTop w:val="0"/>
              <w:marBottom w:val="0"/>
              <w:divBdr>
                <w:top w:val="none" w:sz="0" w:space="0" w:color="auto"/>
                <w:left w:val="none" w:sz="0" w:space="0" w:color="auto"/>
                <w:bottom w:val="none" w:sz="0" w:space="0" w:color="auto"/>
                <w:right w:val="none" w:sz="0" w:space="0" w:color="auto"/>
              </w:divBdr>
            </w:div>
            <w:div w:id="1657799758">
              <w:marLeft w:val="0"/>
              <w:marRight w:val="0"/>
              <w:marTop w:val="0"/>
              <w:marBottom w:val="0"/>
              <w:divBdr>
                <w:top w:val="none" w:sz="0" w:space="0" w:color="auto"/>
                <w:left w:val="none" w:sz="0" w:space="0" w:color="auto"/>
                <w:bottom w:val="none" w:sz="0" w:space="0" w:color="auto"/>
                <w:right w:val="none" w:sz="0" w:space="0" w:color="auto"/>
              </w:divBdr>
            </w:div>
            <w:div w:id="17315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405FF5A8.dotm</Template>
  <TotalTime>10</TotalTime>
  <Pages>1</Pages>
  <Words>216</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SAFETY AND PREDISPOSITION FOR INFECTIONS AFTER DENTAL PROCEDURES IN MECHANICAL ASSIST DEVICES(LVADs)RECEPIENTS</vt:lpstr>
    </vt:vector>
  </TitlesOfParts>
  <Company>Lenovo</Company>
  <LinksUpToDate>false</LinksUpToDate>
  <CharactersWithSpaces>1642</CharactersWithSpaces>
  <SharedDoc>false</SharedDoc>
  <HLinks>
    <vt:vector size="6" baseType="variant">
      <vt:variant>
        <vt:i4>786488</vt:i4>
      </vt:variant>
      <vt:variant>
        <vt:i4>0</vt:i4>
      </vt:variant>
      <vt:variant>
        <vt:i4>0</vt:i4>
      </vt:variant>
      <vt:variant>
        <vt:i4>5</vt:i4>
      </vt:variant>
      <vt:variant>
        <vt:lpwstr>mailto:kellycmccants@aol.com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AND PREDISPOSITION FOR INFECTIONS AFTER DENTAL PROCEDURES IN MECHANICAL ASSIST DEVICES(LVADs)RECEPIENTS</dc:title>
  <dc:creator>govi</dc:creator>
  <cp:lastModifiedBy>Target</cp:lastModifiedBy>
  <cp:revision>5</cp:revision>
  <cp:lastPrinted>2012-05-14T06:09:00Z</cp:lastPrinted>
  <dcterms:created xsi:type="dcterms:W3CDTF">2012-05-14T06:08:00Z</dcterms:created>
  <dcterms:modified xsi:type="dcterms:W3CDTF">2012-06-14T08:07:00Z</dcterms:modified>
</cp:coreProperties>
</file>